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20BAF6" w14:textId="77777777" w:rsidR="0043793F" w:rsidRPr="003F4092" w:rsidRDefault="0043793F" w:rsidP="0043793F">
      <w:pPr>
        <w:pBdr>
          <w:top w:val="thickThinSmallGap" w:sz="24" w:space="1" w:color="auto"/>
          <w:bottom w:val="thinThickSmallGap" w:sz="24" w:space="1" w:color="auto"/>
        </w:pBdr>
        <w:tabs>
          <w:tab w:val="left" w:pos="990"/>
          <w:tab w:val="left" w:pos="1530"/>
          <w:tab w:val="left" w:pos="3600"/>
          <w:tab w:val="left" w:pos="5760"/>
          <w:tab w:val="left" w:pos="7920"/>
        </w:tabs>
        <w:jc w:val="center"/>
      </w:pPr>
    </w:p>
    <w:p w14:paraId="45B143E3" w14:textId="77777777" w:rsidR="0043793F" w:rsidRPr="003F4092" w:rsidRDefault="0043793F" w:rsidP="0043793F">
      <w:pPr>
        <w:pBdr>
          <w:top w:val="thickThinSmallGap" w:sz="24" w:space="1" w:color="auto"/>
          <w:bottom w:val="thinThickSmallGap" w:sz="24" w:space="1" w:color="auto"/>
        </w:pBdr>
        <w:tabs>
          <w:tab w:val="left" w:pos="990"/>
          <w:tab w:val="left" w:pos="1530"/>
          <w:tab w:val="left" w:pos="3600"/>
          <w:tab w:val="left" w:pos="5760"/>
          <w:tab w:val="left" w:pos="7920"/>
        </w:tabs>
        <w:jc w:val="center"/>
        <w:rPr>
          <w:color w:val="FFFFFF" w:themeColor="background1"/>
          <w:sz w:val="36"/>
          <w:szCs w:val="36"/>
        </w:rPr>
      </w:pPr>
      <w:r>
        <w:rPr>
          <w:color w:val="FFFFFF" w:themeColor="background1"/>
          <w:sz w:val="36"/>
          <w:szCs w:val="36"/>
          <w:highlight w:val="black"/>
        </w:rPr>
        <w:t>Section 17</w:t>
      </w:r>
      <w:r w:rsidRPr="003F4092">
        <w:rPr>
          <w:color w:val="FFFFFF" w:themeColor="background1"/>
          <w:sz w:val="36"/>
          <w:szCs w:val="36"/>
          <w:highlight w:val="black"/>
        </w:rPr>
        <w:t>-2 Review</w:t>
      </w:r>
    </w:p>
    <w:p w14:paraId="3C86311C" w14:textId="77777777" w:rsidR="0043793F" w:rsidRPr="003F4092" w:rsidRDefault="0043793F" w:rsidP="0043793F">
      <w:pPr>
        <w:pBdr>
          <w:top w:val="thickThinSmallGap" w:sz="24" w:space="1" w:color="auto"/>
          <w:bottom w:val="thinThickSmallGap" w:sz="24" w:space="1" w:color="auto"/>
        </w:pBdr>
        <w:tabs>
          <w:tab w:val="left" w:pos="990"/>
          <w:tab w:val="left" w:pos="1530"/>
          <w:tab w:val="left" w:pos="3600"/>
          <w:tab w:val="left" w:pos="5760"/>
          <w:tab w:val="left" w:pos="7920"/>
        </w:tabs>
        <w:jc w:val="center"/>
      </w:pPr>
    </w:p>
    <w:p w14:paraId="0316CA41" w14:textId="77777777" w:rsidR="0043793F" w:rsidRPr="003F4092" w:rsidRDefault="0043793F" w:rsidP="0043793F">
      <w:pPr>
        <w:pBdr>
          <w:top w:val="thickThinSmallGap" w:sz="24" w:space="1" w:color="auto"/>
          <w:bottom w:val="thinThickSmallGap" w:sz="24" w:space="1" w:color="auto"/>
        </w:pBdr>
        <w:tabs>
          <w:tab w:val="left" w:pos="990"/>
          <w:tab w:val="left" w:pos="1530"/>
          <w:tab w:val="left" w:pos="3600"/>
          <w:tab w:val="left" w:pos="5760"/>
          <w:tab w:val="left" w:pos="7920"/>
        </w:tabs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Fossil Evidence of Hominid Evolution</w:t>
      </w:r>
    </w:p>
    <w:p w14:paraId="1C59D33E" w14:textId="77777777" w:rsidR="0043793F" w:rsidRDefault="0043793F" w:rsidP="0043793F">
      <w:pPr>
        <w:pBdr>
          <w:top w:val="thickThinSmallGap" w:sz="24" w:space="1" w:color="auto"/>
          <w:bottom w:val="thinThickSmallGap" w:sz="24" w:space="1" w:color="auto"/>
        </w:pBdr>
        <w:tabs>
          <w:tab w:val="left" w:pos="990"/>
          <w:tab w:val="left" w:pos="1530"/>
          <w:tab w:val="left" w:pos="3600"/>
          <w:tab w:val="left" w:pos="5760"/>
          <w:tab w:val="left" w:pos="7920"/>
        </w:tabs>
      </w:pPr>
    </w:p>
    <w:p w14:paraId="3D09AAC6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</w:pPr>
    </w:p>
    <w:p w14:paraId="36E92FB8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rPr>
          <w:b/>
        </w:rPr>
      </w:pPr>
      <w:r>
        <w:rPr>
          <w:b/>
          <w:sz w:val="28"/>
          <w:szCs w:val="28"/>
        </w:rPr>
        <w:t xml:space="preserve">VOCABULARY REVIEW </w:t>
      </w:r>
      <w:r>
        <w:rPr>
          <w:b/>
        </w:rPr>
        <w:t>Define the following terms.</w:t>
      </w:r>
    </w:p>
    <w:p w14:paraId="2AD86BC1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rPr>
          <w:b/>
        </w:rPr>
      </w:pPr>
    </w:p>
    <w:p w14:paraId="4BAA90A5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270" w:hanging="270"/>
      </w:pPr>
      <w:r>
        <w:t>1.  quadrupedal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697BF95C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270" w:hanging="270"/>
      </w:pPr>
    </w:p>
    <w:p w14:paraId="541A1C15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270" w:hanging="27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08B42D6B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270" w:hanging="270"/>
      </w:pPr>
    </w:p>
    <w:p w14:paraId="033F28E8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270" w:hanging="270"/>
      </w:pPr>
      <w:r>
        <w:t>2.  australopithecine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29110740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270" w:hanging="270"/>
      </w:pPr>
    </w:p>
    <w:p w14:paraId="0D4FFA39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270" w:hanging="270"/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503F0A43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270" w:hanging="270"/>
      </w:pPr>
    </w:p>
    <w:p w14:paraId="1D7996F7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270" w:hanging="270"/>
      </w:pPr>
      <w:r>
        <w:t>3.  Lucy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5CA1476A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270" w:hanging="270"/>
      </w:pPr>
    </w:p>
    <w:p w14:paraId="323D8480" w14:textId="77777777" w:rsidR="0043793F" w:rsidRPr="00406B45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270" w:hanging="270"/>
        <w:rPr>
          <w:u w:val="single"/>
        </w:rPr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7D10F7EA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270" w:hanging="270"/>
      </w:pPr>
    </w:p>
    <w:p w14:paraId="0F03CEE9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270" w:hanging="270"/>
        <w:rPr>
          <w:b/>
        </w:rPr>
      </w:pPr>
      <w:r>
        <w:rPr>
          <w:b/>
          <w:sz w:val="28"/>
          <w:szCs w:val="28"/>
        </w:rPr>
        <w:t xml:space="preserve">MULTIPLE CHOICE </w:t>
      </w:r>
      <w:r>
        <w:rPr>
          <w:b/>
        </w:rPr>
        <w:t>Write the correct letter in the blank.</w:t>
      </w:r>
    </w:p>
    <w:p w14:paraId="202580B6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270" w:hanging="270"/>
      </w:pPr>
    </w:p>
    <w:p w14:paraId="59C78535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rPr>
          <w:u w:val="single"/>
        </w:rPr>
        <w:tab/>
      </w:r>
      <w:r>
        <w:t>4.  To determine whether a fossil primate was hominid, paleoanthropologists look mainly at whether the specimen</w:t>
      </w:r>
    </w:p>
    <w:p w14:paraId="564E19D8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</w:p>
    <w:p w14:paraId="0D425A46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  <w:t>a.  had a large cranial capacity</w:t>
      </w:r>
      <w:r>
        <w:tab/>
        <w:t>c.  was found in Africa</w:t>
      </w:r>
    </w:p>
    <w:p w14:paraId="458DEAFF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  <w:t>b.  had a pelvis</w:t>
      </w:r>
      <w:r>
        <w:tab/>
      </w:r>
      <w:r>
        <w:tab/>
        <w:t>d.  was bipedal</w:t>
      </w:r>
    </w:p>
    <w:p w14:paraId="707D21FC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</w:p>
    <w:p w14:paraId="0B8DA93A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rPr>
          <w:u w:val="single"/>
        </w:rPr>
        <w:tab/>
      </w:r>
      <w:r>
        <w:t xml:space="preserve">5.  The fossil primate “Lucy” </w:t>
      </w:r>
    </w:p>
    <w:p w14:paraId="54A1C01B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</w:p>
    <w:p w14:paraId="5C53A1D3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  <w:t>a.  had a cranial capacity about the same as that of a modern human</w:t>
      </w:r>
    </w:p>
    <w:p w14:paraId="0F740993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  <w:t>b.  was about as tall as a chimpanzee</w:t>
      </w:r>
    </w:p>
    <w:p w14:paraId="71A011C9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  <w:t>c.  was a quadrupedal hominid</w:t>
      </w:r>
    </w:p>
    <w:p w14:paraId="24D72D81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  <w:t>d.  was a bipedal prosimian</w:t>
      </w:r>
    </w:p>
    <w:p w14:paraId="6DF96D7A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</w:p>
    <w:p w14:paraId="14E9C354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rPr>
          <w:u w:val="single"/>
        </w:rPr>
        <w:tab/>
      </w:r>
      <w:r>
        <w:t>6.  Fossil evidence regarding hominid evolution indicates that hominids</w:t>
      </w:r>
    </w:p>
    <w:p w14:paraId="66F73778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</w:p>
    <w:p w14:paraId="3517DB26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  <w:t>a.  acquired bipedalism before they developed a large brain and speech</w:t>
      </w:r>
    </w:p>
    <w:p w14:paraId="6F3F1180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  <w:t>b.  developed a large brain and speech before becoming bipedal</w:t>
      </w:r>
    </w:p>
    <w:p w14:paraId="618F4D64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  <w:t>c.  acquired bipedalism, a large brain, and speech at the same time</w:t>
      </w:r>
    </w:p>
    <w:p w14:paraId="5198D2C3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  <w:t>d.  lost the ability to walk upright when they evolved a large brain and speech</w:t>
      </w:r>
    </w:p>
    <w:p w14:paraId="6EDA7015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</w:p>
    <w:p w14:paraId="4D0ACF63" w14:textId="77777777" w:rsidR="0043793F" w:rsidRPr="00727F54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rPr>
          <w:u w:val="single"/>
        </w:rPr>
        <w:tab/>
      </w:r>
      <w:r>
        <w:t xml:space="preserve">7.  </w:t>
      </w:r>
      <w:r>
        <w:rPr>
          <w:i/>
        </w:rPr>
        <w:t>Astralopithecus robustus</w:t>
      </w:r>
      <w:r>
        <w:t xml:space="preserve"> and </w:t>
      </w:r>
      <w:r>
        <w:rPr>
          <w:i/>
        </w:rPr>
        <w:t>A. boisei</w:t>
      </w:r>
      <w:r>
        <w:t xml:space="preserve"> differed from </w:t>
      </w:r>
      <w:r>
        <w:rPr>
          <w:i/>
        </w:rPr>
        <w:t>A. afarensis</w:t>
      </w:r>
      <w:r>
        <w:t xml:space="preserve"> by having</w:t>
      </w:r>
    </w:p>
    <w:p w14:paraId="32C2E940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</w:p>
    <w:p w14:paraId="7A7AFF62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  <w:t>a.  a smaller cranial capacity</w:t>
      </w:r>
      <w:r>
        <w:tab/>
        <w:t>c.  a heavier skull</w:t>
      </w:r>
    </w:p>
    <w:p w14:paraId="5BA44936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  <w:t>b.  smaller teeth</w:t>
      </w:r>
      <w:r>
        <w:tab/>
      </w:r>
      <w:r>
        <w:tab/>
        <w:t>d.  modern humans as descendants</w:t>
      </w:r>
    </w:p>
    <w:p w14:paraId="48998B23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</w:p>
    <w:p w14:paraId="457B947B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  <w:rPr>
          <w:u w:val="single"/>
        </w:rPr>
      </w:pPr>
    </w:p>
    <w:p w14:paraId="30FC1990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rPr>
          <w:u w:val="single"/>
        </w:rPr>
        <w:lastRenderedPageBreak/>
        <w:tab/>
      </w:r>
      <w:r>
        <w:t>8.  Research on human evolution clearly shows that</w:t>
      </w:r>
    </w:p>
    <w:p w14:paraId="526D6BD9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</w:p>
    <w:p w14:paraId="4ACF490F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  <w:t>a.  different species of hominids lived at the same time</w:t>
      </w:r>
    </w:p>
    <w:p w14:paraId="0D32AD81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  <w:t>b.  humans evolved along a single line of increasingly humanlike forms</w:t>
      </w:r>
    </w:p>
    <w:p w14:paraId="6C36D44D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  <w:t>c.  several hominid forms arose, all of which evolved into modern humans</w:t>
      </w:r>
    </w:p>
    <w:p w14:paraId="0E7B6EC9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  <w:t>d.  humans evolved from a different ancestor than the one that produced the hominids</w:t>
      </w:r>
    </w:p>
    <w:p w14:paraId="3055BC35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</w:p>
    <w:p w14:paraId="64221704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rPr>
          <w:u w:val="single"/>
        </w:rPr>
        <w:tab/>
      </w:r>
      <w:r>
        <w:t xml:space="preserve">9.  Two fossil finds of 1995 that shed light on the evolution of bipedalism included </w:t>
      </w:r>
    </w:p>
    <w:p w14:paraId="0AD9E586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</w:p>
    <w:p w14:paraId="6446FCD3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  <w:rPr>
          <w:i/>
        </w:rPr>
      </w:pPr>
      <w:r>
        <w:tab/>
      </w:r>
      <w:r>
        <w:tab/>
        <w:t xml:space="preserve">a.  </w:t>
      </w:r>
      <w:r>
        <w:rPr>
          <w:i/>
        </w:rPr>
        <w:t xml:space="preserve">Australopithecus afarensis </w:t>
      </w:r>
      <w:r>
        <w:t xml:space="preserve">and </w:t>
      </w:r>
      <w:r>
        <w:rPr>
          <w:i/>
        </w:rPr>
        <w:t>Australopithecus boisei</w:t>
      </w:r>
    </w:p>
    <w:p w14:paraId="125E1EDF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  <w:t xml:space="preserve">b.  </w:t>
      </w:r>
      <w:r>
        <w:rPr>
          <w:i/>
        </w:rPr>
        <w:t xml:space="preserve">Australopithecus anamensis </w:t>
      </w:r>
      <w:r>
        <w:t xml:space="preserve">and </w:t>
      </w:r>
      <w:r>
        <w:rPr>
          <w:i/>
        </w:rPr>
        <w:t>Australopithecus ramidus</w:t>
      </w:r>
    </w:p>
    <w:p w14:paraId="3FD2F9EC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  <w:t xml:space="preserve">c.  </w:t>
      </w:r>
      <w:r>
        <w:rPr>
          <w:i/>
        </w:rPr>
        <w:t xml:space="preserve">Australopithecus anamensis </w:t>
      </w:r>
      <w:r>
        <w:t xml:space="preserve">and </w:t>
      </w:r>
      <w:r>
        <w:rPr>
          <w:i/>
        </w:rPr>
        <w:t>Australopithecus boisei</w:t>
      </w:r>
    </w:p>
    <w:p w14:paraId="1BCAB352" w14:textId="77777777" w:rsidR="0043793F" w:rsidRPr="0089371E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  <w:r>
        <w:tab/>
      </w:r>
      <w:r>
        <w:tab/>
        <w:t xml:space="preserve">d.  </w:t>
      </w:r>
      <w:r>
        <w:rPr>
          <w:i/>
        </w:rPr>
        <w:t xml:space="preserve">Australopithecus afarensis </w:t>
      </w:r>
      <w:r>
        <w:t xml:space="preserve">and </w:t>
      </w:r>
      <w:r>
        <w:rPr>
          <w:i/>
        </w:rPr>
        <w:t>Australopithecus ramidus</w:t>
      </w:r>
    </w:p>
    <w:p w14:paraId="4A4E096F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</w:pPr>
    </w:p>
    <w:p w14:paraId="2ECCCD74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  <w:rPr>
          <w:b/>
        </w:rPr>
      </w:pPr>
      <w:r>
        <w:rPr>
          <w:b/>
          <w:sz w:val="28"/>
          <w:szCs w:val="28"/>
        </w:rPr>
        <w:t>SHORT ANSWER</w:t>
      </w:r>
      <w:r>
        <w:rPr>
          <w:b/>
        </w:rPr>
        <w:t xml:space="preserve"> Answer the questions in the space provided.</w:t>
      </w:r>
    </w:p>
    <w:p w14:paraId="01F2A4B9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1350" w:hanging="1350"/>
        <w:rPr>
          <w:b/>
        </w:rPr>
      </w:pPr>
    </w:p>
    <w:p w14:paraId="54A60EEB" w14:textId="77777777" w:rsidR="0043793F" w:rsidRPr="00542CC9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spacing w:line="480" w:lineRule="auto"/>
        <w:ind w:left="450" w:hanging="450"/>
      </w:pPr>
      <w:r>
        <w:t>13.  What is an australopithecine?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019732AE" w14:textId="77777777" w:rsidR="0043793F" w:rsidRPr="00542CC9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spacing w:line="480" w:lineRule="auto"/>
        <w:ind w:left="450" w:hanging="450"/>
      </w:pPr>
      <w:r>
        <w:t>14.  What fossil did Donald Johanson discover in Africa in 1974?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207FF782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spacing w:line="480" w:lineRule="auto"/>
        <w:ind w:left="450" w:hanging="450"/>
      </w:pPr>
      <w:r>
        <w:t xml:space="preserve">15.  How did the discovery of </w:t>
      </w:r>
      <w:r>
        <w:rPr>
          <w:i/>
        </w:rPr>
        <w:t>Astralopithecus afarensis</w:t>
      </w:r>
      <w:r>
        <w:t xml:space="preserve"> change many ideas about the evolution of humans?</w:t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6846F5D7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spacing w:line="480" w:lineRule="auto"/>
        <w:ind w:left="450" w:hanging="450"/>
      </w:pPr>
      <w:r>
        <w:t>16.  What evidence besides fossil bones indicates that some very early primates were bipedal?</w:t>
      </w:r>
      <w:r>
        <w:tab/>
      </w:r>
      <w:r>
        <w:tab/>
      </w: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0552269E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spacing w:line="480" w:lineRule="auto"/>
        <w:ind w:left="450" w:hanging="450"/>
      </w:pPr>
      <w:r>
        <w:t xml:space="preserve">17.  What evidence suggests that </w:t>
      </w:r>
      <w:r>
        <w:rPr>
          <w:i/>
        </w:rPr>
        <w:t>Australopethicus robustus</w:t>
      </w:r>
      <w:r>
        <w:t xml:space="preserve"> and </w:t>
      </w:r>
      <w:r>
        <w:rPr>
          <w:i/>
        </w:rPr>
        <w:t>A. boisei</w:t>
      </w:r>
      <w:r>
        <w:t xml:space="preserve"> were not ancestral to modern humans?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3BA02D9A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spacing w:line="480" w:lineRule="auto"/>
        <w:ind w:left="450" w:hanging="450"/>
      </w:pPr>
      <w:r>
        <w:t>18.  Why is the human evolutionary tree sometimes described as a bush?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0B023B40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spacing w:line="480" w:lineRule="auto"/>
        <w:ind w:left="450" w:hanging="450"/>
      </w:pPr>
      <w:r>
        <w:t>19.  How might the evolution of bipedalism have increased the fitness of early hominids?</w:t>
      </w:r>
    </w:p>
    <w:p w14:paraId="6FA7B29B" w14:textId="77777777" w:rsidR="0043793F" w:rsidRPr="00542CC9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spacing w:line="480" w:lineRule="auto"/>
        <w:ind w:left="450" w:hanging="450"/>
        <w:rPr>
          <w:u w:val="single"/>
        </w:rPr>
      </w:pPr>
      <w: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14:paraId="0F7BD288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</w:pPr>
    </w:p>
    <w:p w14:paraId="1C486661" w14:textId="77777777" w:rsidR="0043793F" w:rsidRPr="0089371E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  <w:rPr>
          <w:sz w:val="28"/>
          <w:szCs w:val="28"/>
        </w:rPr>
      </w:pPr>
      <w:r w:rsidRPr="0089371E">
        <w:rPr>
          <w:b/>
          <w:sz w:val="28"/>
          <w:szCs w:val="28"/>
        </w:rPr>
        <w:t>STRUCTURES AND FUNCTIONS</w:t>
      </w:r>
    </w:p>
    <w:p w14:paraId="208C48D8" w14:textId="77777777" w:rsidR="0043793F" w:rsidRDefault="00C13D22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F394DB" wp14:editId="32A2369A">
                <wp:simplePos x="0" y="0"/>
                <wp:positionH relativeFrom="column">
                  <wp:posOffset>3314700</wp:posOffset>
                </wp:positionH>
                <wp:positionV relativeFrom="paragraph">
                  <wp:posOffset>46990</wp:posOffset>
                </wp:positionV>
                <wp:extent cx="3403600" cy="375920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3600" cy="3759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663BB7" w14:textId="77777777" w:rsidR="00C13D22" w:rsidRDefault="00C13D22">
                            <w:r>
                              <w:rPr>
                                <w:noProof/>
                                <w:lang w:eastAsia="en-US"/>
                              </w:rPr>
                              <w:drawing>
                                <wp:inline distT="0" distB="0" distL="0" distR="0" wp14:anchorId="749C191F" wp14:editId="237CB4C6">
                                  <wp:extent cx="2944368" cy="3493008"/>
                                  <wp:effectExtent l="0" t="0" r="254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7-1.psd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44368" cy="349300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61pt;margin-top:3.7pt;width:268pt;height:29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" filled="f" stroked="f">
                <v:textbox>
                  <w:txbxContent>
                    <w:p w14:paraId="7D663BB7" w14:textId="77777777" w:rsidR="00C13D22" w:rsidRDefault="00C13D22">
                      <w:r>
                        <w:rPr>
                          <w:noProof/>
                          <w:lang w:eastAsia="en-US"/>
                        </w:rPr>
                        <w:drawing>
                          <wp:inline distT="0" distB="0" distL="0" distR="0" wp14:anchorId="749C191F" wp14:editId="237CB4C6">
                            <wp:extent cx="2944368" cy="3493008"/>
                            <wp:effectExtent l="0" t="0" r="254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7-1.psd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44368" cy="349300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0D34363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360" w:hanging="360"/>
      </w:pPr>
      <w:r>
        <w:t>20.  The diagram below summarizes one model of</w:t>
      </w:r>
    </w:p>
    <w:p w14:paraId="03CCFA4B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450" w:hanging="450"/>
      </w:pPr>
      <w:r>
        <w:tab/>
        <w:t>astralopithecine evolution.  Use the informa-</w:t>
      </w:r>
    </w:p>
    <w:p w14:paraId="69AAD41A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450" w:hanging="450"/>
      </w:pPr>
      <w:r>
        <w:tab/>
        <w:t>tion in the following statements to fill in each</w:t>
      </w:r>
    </w:p>
    <w:p w14:paraId="5997E6E0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450" w:hanging="450"/>
      </w:pPr>
      <w:r>
        <w:tab/>
        <w:t>box in the diagram with name of the</w:t>
      </w:r>
    </w:p>
    <w:p w14:paraId="3380FBC3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450" w:hanging="450"/>
      </w:pPr>
      <w:r>
        <w:tab/>
        <w:t>appropriate species.</w:t>
      </w:r>
    </w:p>
    <w:p w14:paraId="76474041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450" w:hanging="450"/>
      </w:pPr>
    </w:p>
    <w:p w14:paraId="2678E458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450" w:hanging="450"/>
      </w:pPr>
      <w:r>
        <w:tab/>
      </w:r>
      <w:r>
        <w:rPr>
          <w:i/>
        </w:rPr>
        <w:t>Australopithicus boisei</w:t>
      </w:r>
      <w:r>
        <w:t xml:space="preserve"> lived at about the</w:t>
      </w:r>
    </w:p>
    <w:p w14:paraId="06DCB8A6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450" w:hanging="450"/>
      </w:pPr>
      <w:r>
        <w:tab/>
      </w:r>
      <w:r>
        <w:tab/>
        <w:t xml:space="preserve">same as </w:t>
      </w:r>
      <w:r>
        <w:rPr>
          <w:i/>
        </w:rPr>
        <w:t>A. robustus.</w:t>
      </w:r>
    </w:p>
    <w:p w14:paraId="5CA46004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450" w:hanging="450"/>
        <w:rPr>
          <w:i/>
        </w:rPr>
      </w:pPr>
      <w:r>
        <w:tab/>
      </w:r>
      <w:r>
        <w:rPr>
          <w:i/>
        </w:rPr>
        <w:t xml:space="preserve">A. africanus </w:t>
      </w:r>
      <w:r>
        <w:t xml:space="preserve">was ancestral to </w:t>
      </w:r>
      <w:r>
        <w:rPr>
          <w:i/>
        </w:rPr>
        <w:t>A. robustus.</w:t>
      </w:r>
    </w:p>
    <w:p w14:paraId="29045DA2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450" w:hanging="450"/>
      </w:pPr>
      <w:r>
        <w:rPr>
          <w:i/>
        </w:rPr>
        <w:tab/>
        <w:t xml:space="preserve">A.  anamensis </w:t>
      </w:r>
      <w:r>
        <w:t xml:space="preserve">may have given rise to </w:t>
      </w:r>
    </w:p>
    <w:p w14:paraId="2788E413" w14:textId="77777777" w:rsidR="004379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450" w:hanging="450"/>
        <w:rPr>
          <w:i/>
        </w:rPr>
      </w:pPr>
      <w:r>
        <w:rPr>
          <w:i/>
        </w:rPr>
        <w:tab/>
      </w:r>
      <w:r>
        <w:rPr>
          <w:i/>
        </w:rPr>
        <w:tab/>
        <w:t>A. afarensis</w:t>
      </w:r>
    </w:p>
    <w:p w14:paraId="49A266AC" w14:textId="77777777" w:rsidR="0043793F" w:rsidRPr="00EA423F" w:rsidRDefault="0043793F" w:rsidP="0043793F">
      <w:pPr>
        <w:tabs>
          <w:tab w:val="left" w:pos="990"/>
          <w:tab w:val="left" w:pos="1530"/>
          <w:tab w:val="left" w:pos="3600"/>
          <w:tab w:val="left" w:pos="5760"/>
          <w:tab w:val="left" w:pos="7920"/>
        </w:tabs>
        <w:ind w:left="450" w:hanging="450"/>
        <w:rPr>
          <w:i/>
        </w:rPr>
      </w:pPr>
      <w:r>
        <w:rPr>
          <w:i/>
        </w:rPr>
        <w:tab/>
        <w:t xml:space="preserve">A.  africanus </w:t>
      </w:r>
      <w:r>
        <w:t xml:space="preserve">evolved from </w:t>
      </w:r>
      <w:r>
        <w:rPr>
          <w:i/>
        </w:rPr>
        <w:t>A. afarensis</w:t>
      </w:r>
    </w:p>
    <w:p w14:paraId="7649B00B" w14:textId="77777777" w:rsidR="00684736" w:rsidRDefault="00684736">
      <w:bookmarkStart w:id="0" w:name="_GoBack"/>
      <w:bookmarkEnd w:id="0"/>
    </w:p>
    <w:sectPr w:rsidR="00684736" w:rsidSect="005970B2">
      <w:footerReference w:type="even" r:id="rId8"/>
      <w:footerReference w:type="default" r:id="rId9"/>
      <w:pgSz w:w="12240" w:h="15840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15E35A" w14:textId="77777777" w:rsidR="00000000" w:rsidRDefault="00C13D22">
      <w:r>
        <w:separator/>
      </w:r>
    </w:p>
  </w:endnote>
  <w:endnote w:type="continuationSeparator" w:id="0">
    <w:p w14:paraId="6A39C70F" w14:textId="77777777" w:rsidR="00000000" w:rsidRDefault="00C13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A5D91F" w14:textId="77777777" w:rsidR="0089371E" w:rsidRDefault="0043793F" w:rsidP="00C571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D874304" w14:textId="77777777" w:rsidR="0089371E" w:rsidRDefault="00C13D22" w:rsidP="00C5714C">
    <w:pPr>
      <w:pStyle w:val="Footer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C7838" w14:textId="77777777" w:rsidR="0089371E" w:rsidRDefault="0043793F" w:rsidP="00C571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13D22">
      <w:rPr>
        <w:rStyle w:val="PageNumber"/>
        <w:noProof/>
      </w:rPr>
      <w:t>1</w:t>
    </w:r>
    <w:r>
      <w:rPr>
        <w:rStyle w:val="PageNumber"/>
      </w:rPr>
      <w:fldChar w:fldCharType="end"/>
    </w:r>
  </w:p>
  <w:p w14:paraId="2CFCC1E1" w14:textId="77777777" w:rsidR="0089371E" w:rsidRDefault="00C13D22" w:rsidP="00C5714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158FC2" w14:textId="77777777" w:rsidR="00000000" w:rsidRDefault="00C13D22">
      <w:r>
        <w:separator/>
      </w:r>
    </w:p>
  </w:footnote>
  <w:footnote w:type="continuationSeparator" w:id="0">
    <w:p w14:paraId="0F7D9EE6" w14:textId="77777777" w:rsidR="00000000" w:rsidRDefault="00C13D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93F"/>
    <w:rsid w:val="0004321E"/>
    <w:rsid w:val="000E6CE6"/>
    <w:rsid w:val="00194851"/>
    <w:rsid w:val="00217564"/>
    <w:rsid w:val="0025158F"/>
    <w:rsid w:val="00307334"/>
    <w:rsid w:val="003D08AC"/>
    <w:rsid w:val="00410CDE"/>
    <w:rsid w:val="0043793F"/>
    <w:rsid w:val="00483EE0"/>
    <w:rsid w:val="00505C22"/>
    <w:rsid w:val="0056573D"/>
    <w:rsid w:val="005970B2"/>
    <w:rsid w:val="005F4E38"/>
    <w:rsid w:val="005F745B"/>
    <w:rsid w:val="00684736"/>
    <w:rsid w:val="006C47E8"/>
    <w:rsid w:val="00774D77"/>
    <w:rsid w:val="007961B6"/>
    <w:rsid w:val="007976EC"/>
    <w:rsid w:val="00811FD3"/>
    <w:rsid w:val="00904892"/>
    <w:rsid w:val="00942E07"/>
    <w:rsid w:val="009C7898"/>
    <w:rsid w:val="009D592A"/>
    <w:rsid w:val="00C05ECA"/>
    <w:rsid w:val="00C13D22"/>
    <w:rsid w:val="00C40F3C"/>
    <w:rsid w:val="00CE1239"/>
    <w:rsid w:val="00E1686A"/>
    <w:rsid w:val="00E30678"/>
    <w:rsid w:val="00F059C3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D513F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93F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3793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793F"/>
    <w:rPr>
      <w:rFonts w:ascii="Times New Roman" w:hAnsi="Times New Roman"/>
    </w:rPr>
  </w:style>
  <w:style w:type="character" w:styleId="PageNumber">
    <w:name w:val="page number"/>
    <w:basedOn w:val="DefaultParagraphFont"/>
    <w:uiPriority w:val="99"/>
    <w:semiHidden/>
    <w:unhideWhenUsed/>
    <w:rsid w:val="0043793F"/>
  </w:style>
  <w:style w:type="paragraph" w:styleId="BalloonText">
    <w:name w:val="Balloon Text"/>
    <w:basedOn w:val="Normal"/>
    <w:link w:val="BalloonTextChar"/>
    <w:uiPriority w:val="99"/>
    <w:semiHidden/>
    <w:unhideWhenUsed/>
    <w:rsid w:val="00C13D2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D22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93F"/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3793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793F"/>
    <w:rPr>
      <w:rFonts w:ascii="Times New Roman" w:hAnsi="Times New Roman"/>
    </w:rPr>
  </w:style>
  <w:style w:type="character" w:styleId="PageNumber">
    <w:name w:val="page number"/>
    <w:basedOn w:val="DefaultParagraphFont"/>
    <w:uiPriority w:val="99"/>
    <w:semiHidden/>
    <w:unhideWhenUsed/>
    <w:rsid w:val="0043793F"/>
  </w:style>
  <w:style w:type="paragraph" w:styleId="BalloonText">
    <w:name w:val="Balloon Text"/>
    <w:basedOn w:val="Normal"/>
    <w:link w:val="BalloonTextChar"/>
    <w:uiPriority w:val="99"/>
    <w:semiHidden/>
    <w:unhideWhenUsed/>
    <w:rsid w:val="00C13D22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3D22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image" Target="media/image1.png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470</Words>
  <Characters>2683</Characters>
  <Application>Microsoft Macintosh Word</Application>
  <DocSecurity>0</DocSecurity>
  <Lines>22</Lines>
  <Paragraphs>6</Paragraphs>
  <ScaleCrop>false</ScaleCrop>
  <Company>Thomas Jefferson High School</Company>
  <LinksUpToDate>false</LinksUpToDate>
  <CharactersWithSpaces>3147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Thomas</dc:creator>
  <cp:keywords/>
  <dc:description/>
  <cp:lastModifiedBy>Scott Thomas</cp:lastModifiedBy>
  <cp:revision>2</cp:revision>
  <dcterms:created xsi:type="dcterms:W3CDTF">2013-02-15T17:53:00Z</dcterms:created>
  <dcterms:modified xsi:type="dcterms:W3CDTF">2013-02-15T21:25:00Z</dcterms:modified>
</cp:coreProperties>
</file>